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40D" w:rsidRPr="00CB240D" w:rsidRDefault="00CB240D" w:rsidP="00CB240D">
      <w:pPr>
        <w:spacing w:after="0" w:line="320" w:lineRule="atLeast"/>
        <w:jc w:val="both"/>
        <w:rPr>
          <w:rFonts w:eastAsia="Times New Roman" w:cs="Times New Roman"/>
          <w:b/>
          <w:bCs/>
          <w:color w:val="6B0707"/>
          <w:szCs w:val="28"/>
        </w:rPr>
      </w:pPr>
      <w:r w:rsidRPr="00CB240D">
        <w:rPr>
          <w:rFonts w:eastAsia="Times New Roman" w:cs="Times New Roman"/>
          <w:b/>
          <w:bCs/>
          <w:color w:val="6B0707"/>
          <w:szCs w:val="28"/>
        </w:rPr>
        <w:t>Tiếp tục đổi mới công tác tuyển dụng và đánh giá đội ngũ công chức ở nước ta hiện nay</w:t>
      </w:r>
    </w:p>
    <w:p w:rsidR="00CB240D" w:rsidRPr="00CB240D" w:rsidRDefault="00CB240D" w:rsidP="00CB240D">
      <w:pPr>
        <w:spacing w:before="120" w:after="120" w:line="280" w:lineRule="atLeast"/>
        <w:ind w:firstLine="720"/>
        <w:jc w:val="both"/>
        <w:rPr>
          <w:rFonts w:eastAsia="Times New Roman" w:cs="Times New Roman"/>
          <w:b/>
          <w:bCs/>
          <w:color w:val="2E3D47"/>
          <w:szCs w:val="28"/>
        </w:rPr>
      </w:pPr>
      <w:r w:rsidRPr="00CB240D">
        <w:rPr>
          <w:rFonts w:eastAsia="Times New Roman" w:cs="Times New Roman"/>
          <w:b/>
          <w:bCs/>
          <w:color w:val="2E3D47"/>
          <w:szCs w:val="28"/>
        </w:rPr>
        <w:t>Đội ngũ cán bộ, công chức có vị trí rường cột trong tổ chức, hoạt động của các cơ quan hành chính, có vai trò quyết định đến sự phát triển của đất nước, là người trực tiếp tham gia vào quá trình xây dựng và thực thi luật pháp, quản lý mọi mặt của đời sống kinh tế - xã hội; tham mưu, hoạch định, tổ chức thực hiện và thanh tra, kiểm tra việc thực thi các đường lối, chính sách. </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Việc đổi mới công tác quản lý và nâng cao chất lượng đội ngũ cán bộ, công chức là một trong những nội dung cơ bản của công cuộc cải cách hành chính được Đảng và Nhà nước ta đặc biệt quan tâm và đã thực hiện nhiều hoạt động cải cách trong công tác quản lý đội ngũ cán bộ, công chức. Bên cạnh những kết quả đã đạt được, đội ngũ cán bộ, công chức còn tồn tại một số hạn chế nhất định. Cơ cấu, chất lượng của đội ngũ công chức vẫn chưa đáp ứng được yêu cầu quản lý nhà nước. Một trong các nguyên nhân sâu xa dẫn đến những hạn chế trên là do công tác quản lý cán bộ, công chức còn nhiều bất cập, hạn chế chưa đáp ứng được yêu cầu phục vụ nhân dân và sự phát triển của đất nước trong thời kỳ mới.</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Do đó, tiếp tục đổi mới công tác quản lý đội ngũ công chức trong nền công vụ là một yêu cầu có tính tất yếu khách quan, vừa mang tính cấp thiết và vừa mang tính kế thừa, thường xuyên, liên tục và lâu dài trong các giai đoạn phát triển của đất nước</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Công tác quản lý đội ngũ cán bộ, công chức bao gồm nhiều nội dung, công việc với  các khâu: tuyển dụng, sử dụng, bố trí, giám sát, đánh giá, quy hoạch, đào tạo, bồi dưỡng, luân chuyển, sử dụng, thực hiện chính sách chế độ đối với cán bộ, công chức, xây dựng và thực hiện chính sách phát triển và trọng dụng, đãi ngộ nhân tài, thu hút nhân tài vào nền công vụ. Trong các nội dung này, có những khâu theo trình tự, nhưng cũng có những khâu tiến hành song song, đan xen nhau, có quan hệ tương hỗ với nhau.... Trong bài viết này, tác giả đề cập đến 2 nội dung cơ bản của công tác quản lý công chức, đó là đổi mới công tác tuyển dụng công chức và đổi mới công tác đánh giá công chức – đây là hai nội dung được đánh giá là khó và yếu nhất tồn tại nhiều năm qua. Để nâng cao chất lượng đội ngũ công chức, tiếp tục đổi mới công tác tuyển dụng và đánh giá công chức đóng góp một phần đáng kể cho chiến lược quản lý nguồn nhân lực công cho đất nước hiện tại cũng như trong dài hạn.</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946967">
        <w:rPr>
          <w:rFonts w:eastAsia="Times New Roman" w:cs="Times New Roman"/>
          <w:b/>
          <w:bCs/>
          <w:color w:val="2E3D47"/>
          <w:szCs w:val="28"/>
        </w:rPr>
        <w:t>1. Đổi mới công tác tuyển dụng công chức</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 xml:space="preserve">Tuyển dụng công chức là khâu đầu tiên trong chu trình quản lý công chức, có tính quyết định cho sự phát triển một cơ quan, tổ chức, đơn vị của nhà nước. Trong quá trình vận hành của nền công vụ, việc tuyển dụng được những công chức </w:t>
      </w:r>
      <w:r w:rsidRPr="00CB240D">
        <w:rPr>
          <w:rFonts w:eastAsia="Times New Roman" w:cs="Times New Roman"/>
          <w:color w:val="2E3D47"/>
          <w:szCs w:val="28"/>
        </w:rPr>
        <w:lastRenderedPageBreak/>
        <w:t>giỏi thì nhất định nền công vụ sẽ hoạt động đạt kết quả cao hơn vì công chức nhà nước là nhân tố quyết định đến sự vận hành của một nền công vụ. Như Bác Hồ đã từng nói: “cán bộ là gốc của mọi công việc“.</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Luật Cán bộ, công chức năm 2008 đã đổi mới căn bản việc quản lý công chức về nội dung tuyển dụng công chức, đó là việc tuyển dụng công chức phải căn cứ vào yêu cầu, nhiệm vụ, vị trí việc làm và chỉ tiêu biên chế và thông qua thi tuyển theo nguyên tắc công khai, minh bạch, khách quan và đúng pháp luật, đảm bảo tính cạnh tranh. Hình thức thi, nội dung thi tuyển công chức phải phù hợp với ngành, nghề, đảm bảo lựa chọn được những người có phẩm chất, trình độ và năng lực đáp ứng yêu cầu tuyển dụng. Luật cũng quy định hình thức tuyển dụng thông qua xét tuyển với các trường hợp đặc biệt.</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 xml:space="preserve">Như vậy, việc tuyển dụng công chức trong giai đoạn hiện nay cũng như trong thời gian tới phải thực sự </w:t>
      </w:r>
      <w:r w:rsidRPr="00CB240D">
        <w:rPr>
          <w:rFonts w:eastAsia="Times New Roman" w:cs="Times New Roman"/>
          <w:color w:val="2E3D47"/>
          <w:szCs w:val="28"/>
          <w:highlight w:val="yellow"/>
        </w:rPr>
        <w:t>xuất phát từ nhu cầu công việc, vì việc tìm người thay vì người để sắp xếp, bố trí việc. Để làm được điều này phải</w:t>
      </w:r>
      <w:r w:rsidRPr="00CB240D">
        <w:rPr>
          <w:rFonts w:eastAsia="Times New Roman" w:cs="Times New Roman"/>
          <w:color w:val="2E3D47"/>
          <w:szCs w:val="28"/>
        </w:rPr>
        <w:t xml:space="preserve"> kết hợp đồng bộ cùng với các giải pháp khác như các cơ quan nhà nước phải xây dựng được hệ thống danh mục vị trí việc làm và cơ cấu ngạch công chức của cơ quan, tổ chức mình, từ đó mới có cơ sở để tuyển dụng đúng người, đúng việc, đúng số lượng, đảm bảo cơ cấu hợp lý.</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Công tác tuyển dụng phải luôn đặt ở trạng thái “động”, có sự liên thông nhất định giữa nguồn nhân lực khu vực công với nguồn nhân lực khu vực tư. Do đó, việc xây dựng vị trí việc làm với bản mô tả công việc của mỗi vị trí chức danh với những nhiệm vụ hết sức cụ thể, chi tiết, đầy đủ chức năng, nhiệm vụ, khối lượng công việc, các ứng xử cần thiết cho từng vị trí, để từ đó mới có cơ sở tuyển dụng nguồn nhân lực “đúng người” đáp ứng được yêu cầu của vị trí việc làm. Tiếp tục nghiên cứu quy định cho phép các cơ quan hành chính được ký hợp đồng lao động có thời hạn tối đa nhất định đối với một số vị trí việc làm để tuyển dụng được công chức đáp ứng ngay yêu cầu của hoạt động công vụ, đó là cơ sở, nền tảng để từng bước đổi mới chế độ công vụ, công chức theo hướng năng động, linh hoạt. Cơ chế hợp đồng lao động có thời hạn nhất định sẽ tạo ra khả năng linh hoạt hơn trong thay đổi nhân sự, đồng thời cũng buộc nhiều công chức đang làm việc phải làm việc tích cực hơn. Qua đó tạo sự liên thông, thu hút nhân tài từ khu vực tư nhân vào khu vực công tốt hơn.</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 xml:space="preserve">Để công tác tuyển dụng mang tính “động” và “mở” đòi hỏi công tác quản lý, phát triển nguồn nhân lực phải trên cơ sở các hoạt động phân tích, đánh giá về nguồn nhân lực hiện tại để dự báo về nguồn nhân lực tương lai, các yếu tố tác động, ảnh hưởng đến nền công vụ. Ngoài ra, việc tuyển dụng mới công chức cần gắn với việc cơ cấu lại tổ chức bộ máy và tinh giản biên chế công chức theo mục tiêu đổi mới về chất, thay thế mạnh những người không đáp ứng được yêu cầu thực </w:t>
      </w:r>
      <w:r w:rsidRPr="00CB240D">
        <w:rPr>
          <w:rFonts w:eastAsia="Times New Roman" w:cs="Times New Roman"/>
          <w:color w:val="2E3D47"/>
          <w:szCs w:val="28"/>
        </w:rPr>
        <w:lastRenderedPageBreak/>
        <w:t>thi công vụ trong nền hành chính hiện đại. Có như vậy mới xây dựng được nền công vụ “mở”, nghĩa là có tuyển dụng vào nếu đáp ứng được yêu cầu của vị trí việc làm và vị trí việc làm còn trống, có cơ chế chuyển ra (cho thôi việc, chuyển vị trí công tác khác…) nếu không còn đáp ứng được yêu cầu công việc.</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Một trong những giải pháp thực hiện thời gian vừa qua do Bộ Nội vụ đi đầu, cũng đã và đang phối hợp cùng một số bộ, ngành và địa phương hiện nay nhằm nâng cao chất lượng tuyển dụng công chức và thi nâng ngạch công chức, là ứng dụng công nghệ tin học vào thi tuyển công chức bước đầu đã thu được một số kết quả khả quan, được dư luận đánh giá cao. Việc ứng dụng công nghệ tin học vào tuyển dụng công chức không phải là mới đối với các quốc gia có nền công vụ phát triển nhưng là mới đối với nước ta, hình thức thi này đã đảm bảo tối đa nguyên tắc cạnh tranh khách quan, công bằng, minh bạch, thực tài và có sự kiểm soát lẫn nhau, chống được tiêu cực trong thi cử, mọi công dân có đủ điều kiện, tiêu chuẩn đều có cơ hội như nhau để đăng ký và tham gia quá trình lựa chọn vào nền công vụ Trung ương và địa phương và đảm bảo chất lượng đầu vào của ngạch công chức.</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Vấn đề đặt ra hiện nay là tiếp tục nghiên cứu, thí điểm bổ sung thêm khâu phỏng vấn sau khi qua các khâu thi trên máy tính, thi viết. Chúng ta biết rằng hoạt động công vụ của công chức bao gồm cả các kỹ năng giao tiếp, ứng xử giữa công chức với công chức cùng và khác cấp hành chính, giữa công chức với nhân dân, tổ chức, doanh nghiệp. Do vậy, thông qua phỏng vấn mới có thể nhận biết, lựa chọn được ứng viên có phẩm chất, năng lực, kỹ năng thực sự trong quan hệ giao tiếp, ứng xử của phù hợp nhất cho vị trí việc làm cụ thể cần tuyển dụng và cũng để phát hiện những lỗ hổng trong kỹ năng giao tiếp, ứng xử để có phương án bồi dưỡng tiền công vụ.</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Đồng hành cùng việc đổi mới tuyển dụng công chức, phải tập trung thực hiện chính sách nhân tài, có chế độ, cơ chế chính sách góp phần phát hiện, tuyển chọn, tiến cử, bồi dưỡng, trọng dụng và đãi ngộ người có tài năng trong hoạt động công vụ. Nghiên cứu xây dựng và xác định đúng nội hàm của khái niệm nhân tài, tránh hình thức, đánh đồng nhân tài với người có bằng cấp cao nhưng thiếu kỹ năng nghề nghiệp cần thiết của nền công vụ. Nghiên cứu chiến lược căn cơ, dài hạn về chính sách nhân tài chứ không phải là các chính sách mang tính nhất thời. Phải xây dựng được bộ tiêu chí xác định nhân tài để có cơ chế, chính sách phù hợp nuôi dưỡng và phát triển. Phải xác định nhân tài bao gồm cả những công chức đang hoạt động trong nền công vụ chứ không phải chỉ thu hút từ bên ngoài vào nền công vụ để có chế độ đãi ngộ tương xứng.</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946967">
        <w:rPr>
          <w:rFonts w:eastAsia="Times New Roman" w:cs="Times New Roman"/>
          <w:b/>
          <w:bCs/>
          <w:color w:val="2E3D47"/>
          <w:szCs w:val="28"/>
        </w:rPr>
        <w:t>2. Đổi mới công tác đánh giá công chức</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 xml:space="preserve">Đánh giá công chức cũng là khâu quan trọng trong quá trình quản lý công chức, kết quả đánh giá đúng sẽ giúp động viên, khuyến khích công chức nỗ lực học </w:t>
      </w:r>
      <w:r w:rsidRPr="00CB240D">
        <w:rPr>
          <w:rFonts w:eastAsia="Times New Roman" w:cs="Times New Roman"/>
          <w:color w:val="2E3D47"/>
          <w:szCs w:val="28"/>
        </w:rPr>
        <w:lastRenderedPageBreak/>
        <w:t>tập, bộc lộ tiềm năng, phát huy tối đa khả năng, góp phần cải thiện văn hoá, môi trường làm việc cho cá nhân công chức cũng như cho cả tập thể đơn vị, kết quả đánh giá sai sẽ gây hậu quả ngược lại.</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Các quy định về đánh giá công chức thời gian qua đã có những cải tiến quan trọng trong Luật Cán bộ, công chức năm 2008, chuyển từ cách thức tự kiểm điểm và bình bầu sang đánh giá trên các nội dung: chấp hành đường lối, chủ trương, chính sách của Đảng và pháp luật của Nhà nước; phẩm chất chính trị, đạo đức, lối sống, tác phong và lề lối làm việc; năng lực lãnh đạo, điều hành, tổ chức thực hiện nhiệm vụ; tinh thần trách nhiệm trong công tác; chú trọng đến kết quả thực hiện được giao; phương pháp đánh giá kết hợp giữa hình thức tự đánh giá của công chức, các góp ý của tập thể đơn vị công tác, và ý kiến của thủ trưởng đơn vị để xếp loại công chức hàng năm theo 4 mức hoàn thành xuất sắc nhiệm vụ, hoàn thành tốt nhiệm vụ, hoàn thành nhiệm vụ nhưng còn hạn chế về năng lực và không hoàn thành nhiệm vụ.</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Tuy nhiên, việc đánh giá công chức hiện nay còn chưa phản ánh sát thực về phẩm chất và năng lực của công chức. Các tiêu chí còn chung chung, áp dụng cho nhiều đối tượng, nhiều nhóm công chức, chưa cụ thể hoá cho từng loại hoạt động công vụ, do chúng ta đang trong quá trình xây dựng và hoàn thiện hệ thống danh mục vị trí việc làm. Khi đánh giá khó phân định được các ranh giới mức độ hoàn thành nhiệm vụ của công chức, đặc biệt là rất khó để xác định mức độ “hoàn thành nhiệm vụ nhưng còn hạn chế về năng lực”. Công tác đánh giá còn mang tính nội bộ, khép kín, thiếu sự đánh giá độc lập, không có nhân sự hay tổ chức đánh giá chuyên trách trong khi chúng ta đang xây dựng một nền “công vụ mở”. Hơn nữa, các kết quả đánh giá mức độ phân loại của mỗi công chức trong từng cơ quan, đơn vị lại có sự liên quan phái sinh đến trách nhiệm của người đứng đầu, phản ánh đến mức độ hoàn thành nhiệm vụ, thành tích của bộ máy lãnh đạo cũng như tập thể tổ chức, cơ quan, đơn vị nói riêng và toàn ngành, lĩnh vực, địa phương nói chung. Do vậy, quan điểm khi đánh giá vẫn mang tính duy tình, “dĩ hòa vi quý” giữ vai trò chủ đạo. Đa số công chức đều tự cho mình mức điểm cao. Các tiêu chí còn định tính, cảm tính dẫn đến sự bất bình đẳng, chưa đảm bảo công bằng cho mỗi công chức. Vì thế, kết quả đánh giá còn chưa đảm bảo chính xác, khách quan, công tâm, chưa tạo cơ sở tin cậy cho việc lập kế hoạch phát triển nguồn nhân lực của tổ chức.</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 xml:space="preserve">Một trong các lý do dẫn đến những hạn chế trên là do chúng ta đang trong giai đoạn chuyển từ một nền công vụ chức nghiệp, chế độ “công vụ theo hệ thống cán bộ” của mô hình các nước xã hội chủ nghĩa trước đây sang chế độ công vụ kết hợp giữa hệ thống chức nghiệp và hệ thống việc làm, nói cách khác là kết hợp chế độ “công vụ khép kín” với chế độ “công vụ mở”, chú trọng công tích và thực tài. Do đó, chúng ta đang trong quá trình cần phải tiếp tục xây dựng danh mục hệ thống tiêu chuẩn cụ thể, rõ ràng đối với từng vị trí việc làm để làm cơ sở cho việc </w:t>
      </w:r>
      <w:r w:rsidRPr="00CB240D">
        <w:rPr>
          <w:rFonts w:eastAsia="Times New Roman" w:cs="Times New Roman"/>
          <w:color w:val="2E3D47"/>
          <w:szCs w:val="28"/>
        </w:rPr>
        <w:lastRenderedPageBreak/>
        <w:t xml:space="preserve">xây dựng kế hoạch chi tiết từng thời kỳ của mỗi người công chức cũng như để làm cơ sở cho người lãnh đạo, quản lý có đủ căn cứ, tiêu chí đo lường để giám sát, đánh giá kết quả thực thi công vụ của công chức. </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highlight w:val="yellow"/>
        </w:rPr>
        <w:t>Để đổi mới công tác đánh giá công chức, cần thực hiện một số yêu cầu, quan điểm và nguyên tắc sau đây:</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946967">
        <w:rPr>
          <w:rFonts w:eastAsia="Times New Roman" w:cs="Times New Roman"/>
          <w:i/>
          <w:iCs/>
          <w:color w:val="2E3D47"/>
          <w:szCs w:val="28"/>
        </w:rPr>
        <w:t>Thứ nhất</w:t>
      </w:r>
      <w:r w:rsidRPr="00CB240D">
        <w:rPr>
          <w:rFonts w:eastAsia="Times New Roman" w:cs="Times New Roman"/>
          <w:color w:val="2E3D47"/>
          <w:szCs w:val="28"/>
        </w:rPr>
        <w:t>, đổi mới công tác đánh giá cũng phải bắt đầu từ việc thay đổi cách tiếp cận quan điểm, tư duy về đánh giá công chức, tiếp thu chọn lọc cách tiếp cận quản lý, quản trị hiện đại được sử dụng trong quản trị ở khu vực tư. Cách tiếp cận quản trị hiện đại với mục đích đánh giá là để phát triển cá nhân và tổ chức. Kết quả đánh giá nhằm cung cấp thông tin cho việc lập kế hoạch, quy hoạch phát triển nguồn nhân lực, là đầu vào quan trọng cho công tác quản trị nhân sự, giúp bố trí, sử dụng cán bộ đúng chỗ, đúng lúc, đúng năng lực sở trường, giúp đào tạo, bồi dưỡng, giải quyết thôi việc, đề bạt theo quy hoạch, kế hoạch và giúp đãi ngộ, khen thưởng công chức hợp lý.</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Mục đích của đánh giá công chức theo Luật Cán bộ, công chức năm 2008 còn bao gồm cả để “kỷ luật” công chức (Điều 55) là chưa hợp lý, có sự mâu thuẫn ngay trong chính Luật. Kỷ luật công chức chỉ xảy ra khi công chức có dấu hiệu, hành vi vi phạm kỷ luật trong thi hành công vụ, vi phạm các quy định trong Luật CBCC và pháp luật liên quan khi đó mới thành lập hội đồng kỷ luật để xem xét dấu hiệu, hành vi đó có vi phạm hay không vi phạm và đánh giá mức độ vi phạm kỷ luật của công chức để áp dụng các hình thức kỷ luật theo quy định với mức nặng nhất là buộc thôi việc. Còn “giải quyết thôi việc” áp dụng trong đánh giá hàng năm của công chức, khi công chức có 2 năm liên tiếp không hoàn thành nhiệm vụ. Ở đây, hoàn toàn có sự khác nhau về tính chất, điều kiện, bối cảnh giữa hai khái niệm “buộc thôi việc” và khái niệm “giải quyết thôi việc” đối với công chức. Hơn nữa, đến nay cũng chưa có văn bản nào quy định trình tự, thẩm quyền để giải quyết trường hợp “giải quyết thôi việc” khi công chức “hai năm liên tiếp không hoàn thành nhiệm vụ”.</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 xml:space="preserve">Do vậy, cần sửa đổi mục đích đánh giá công chức. </w:t>
      </w:r>
      <w:r w:rsidRPr="00946967">
        <w:rPr>
          <w:rFonts w:eastAsia="Times New Roman" w:cs="Times New Roman"/>
          <w:b/>
          <w:bCs/>
          <w:color w:val="2E3D47"/>
          <w:szCs w:val="28"/>
        </w:rPr>
        <w:t>Không nên quy định “kỷ luật” là một nội dung của mục đích đánh giá công chức</w:t>
      </w:r>
      <w:r w:rsidRPr="00CB240D">
        <w:rPr>
          <w:rFonts w:eastAsia="Times New Roman" w:cs="Times New Roman"/>
          <w:color w:val="2E3D47"/>
          <w:szCs w:val="28"/>
        </w:rPr>
        <w:t xml:space="preserve"> tại Điều 55 của Luật Cán bộ, công chức. </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Cần có quy định cụ thể, công bằng, khách quan và sự tách bạch rõ ràng giữa trách nhiệm người đứng đầu cơ quan, tổ chức, đơn vị với kết quả đánh giá của từng công chức, tách bạch giữa kết quả đánh giá cá nhân công chức với kết quả thành tích của tập thể cơ quan, đơn vị, tổ chức để tránh tình trạng vì thành tích tập thể, trách nhiệm người đứng đầu mà “dĩ hòa vi quý” với từng cá nhân công chức trong tổ chức.</w:t>
      </w:r>
    </w:p>
    <w:p w:rsidR="00946967" w:rsidRPr="00946967" w:rsidRDefault="00CB240D" w:rsidP="00CB240D">
      <w:pPr>
        <w:spacing w:before="120" w:after="120" w:line="280" w:lineRule="atLeast"/>
        <w:ind w:firstLine="720"/>
        <w:jc w:val="both"/>
        <w:rPr>
          <w:rFonts w:eastAsia="Times New Roman" w:cs="Times New Roman"/>
          <w:color w:val="2E3D47"/>
          <w:szCs w:val="28"/>
        </w:rPr>
      </w:pPr>
      <w:r w:rsidRPr="00946967">
        <w:rPr>
          <w:rFonts w:eastAsia="Times New Roman" w:cs="Times New Roman"/>
          <w:i/>
          <w:iCs/>
          <w:color w:val="2E3D47"/>
          <w:szCs w:val="28"/>
        </w:rPr>
        <w:lastRenderedPageBreak/>
        <w:t>Thứ hai</w:t>
      </w:r>
      <w:r w:rsidRPr="00CB240D">
        <w:rPr>
          <w:rFonts w:eastAsia="Times New Roman" w:cs="Times New Roman"/>
          <w:color w:val="2E3D47"/>
          <w:szCs w:val="28"/>
        </w:rPr>
        <w:t xml:space="preserve">, đẩy </w:t>
      </w:r>
      <w:r w:rsidRPr="00CB240D">
        <w:rPr>
          <w:rFonts w:eastAsia="Times New Roman" w:cs="Times New Roman"/>
          <w:color w:val="2E3D47"/>
          <w:szCs w:val="28"/>
          <w:highlight w:val="yellow"/>
        </w:rPr>
        <w:t>mạnh cải cách chế độ công vụ, công chức, trong đó chú trọng đến việc đánh giá công chức phải căn cứ vào kết quả, hiệu quả công</w:t>
      </w:r>
    </w:p>
    <w:p w:rsidR="00CB240D" w:rsidRPr="00CB240D" w:rsidRDefault="00CB240D" w:rsidP="00CB240D">
      <w:pPr>
        <w:spacing w:before="120" w:after="120" w:line="280" w:lineRule="atLeast"/>
        <w:ind w:firstLine="720"/>
        <w:jc w:val="both"/>
        <w:rPr>
          <w:rFonts w:eastAsia="Times New Roman" w:cs="Times New Roman"/>
          <w:color w:val="2E3D47"/>
          <w:szCs w:val="28"/>
        </w:rPr>
      </w:pPr>
      <w:bookmarkStart w:id="0" w:name="_GoBack"/>
      <w:bookmarkEnd w:id="0"/>
      <w:r w:rsidRPr="00CB240D">
        <w:rPr>
          <w:rFonts w:eastAsia="Times New Roman" w:cs="Times New Roman"/>
          <w:color w:val="2E3D47"/>
          <w:szCs w:val="28"/>
        </w:rPr>
        <w:t>tác của cán bộ, công chức; thẩm quyền đánh giá cán bộ, công chức thuộc về trách nhiệm của người đứng đầu cơ quan, đơn vị sử dụng công chức. Chú trọng thành tích, công trạng, kết quả công tác của công chức, coi đó là thước đo chính để đánh giá phẩm chất, trình độ, năng lực của cán bộ, công chức. Sửa đổi, bổ sung và ban hành mới quy trình đánh giá công chức, đảm bảo dân chủ, công bằng, công khai, chính xác và trách nhiệm đối với việc đánh giá công chức.</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946967">
        <w:rPr>
          <w:rFonts w:eastAsia="Times New Roman" w:cs="Times New Roman"/>
          <w:i/>
          <w:iCs/>
          <w:color w:val="2E3D47"/>
          <w:szCs w:val="28"/>
        </w:rPr>
        <w:t>Thứ ba</w:t>
      </w:r>
      <w:r w:rsidRPr="00CB240D">
        <w:rPr>
          <w:rFonts w:eastAsia="Times New Roman" w:cs="Times New Roman"/>
          <w:color w:val="2E3D47"/>
          <w:szCs w:val="28"/>
        </w:rPr>
        <w:t>, hoàn thiện danh mục hệ thống vị trí việc làm và cơ cấu theo ngạch công chức, từ đó xây dựng hệ thống tiêu chí đánh giá của từng vị trí việc làm. Danh mục hệ thống vị trí việc làm với những mô tả chi tiết công việc, chức trách, nhiệm vụ của từng vị trí việc làm là nền móng quan trọng trong mọi quy trình quản lý nguồn nhân lực, từ đó có cơ sở cho việc đánh giá công chức cũng như về các vấn đề khác như tuyển dụng dựa trên việc xác định nhu cầu công việc, mô tả công việc cũng được sử dụng để xác định số lượng biên chế, tuyển dụng.</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946967">
        <w:rPr>
          <w:rFonts w:eastAsia="Times New Roman" w:cs="Times New Roman"/>
          <w:i/>
          <w:iCs/>
          <w:color w:val="2E3D47"/>
          <w:szCs w:val="28"/>
        </w:rPr>
        <w:t>Thứ tư</w:t>
      </w:r>
      <w:r w:rsidRPr="00CB240D">
        <w:rPr>
          <w:rFonts w:eastAsia="Times New Roman" w:cs="Times New Roman"/>
          <w:color w:val="2E3D47"/>
          <w:szCs w:val="28"/>
        </w:rPr>
        <w:t>, cá nhân mỗi công chức lập kế hoạch công tác cá nhân trên cơ sở chức năng, nhiệm vụ của mình và kế hoạch công tác hàng năm của cơ quan, đơn vị. Để công chức lập được kế hoạch công tác cá nhân đòi hỏi mỗi cơ quan, đơn vị phải có kế hoạch công tác hàng năm và tiên lượng các yếu tố tác động, ảnh hưởng cũng như các công việc được giao đột xuất, bổ sung để có phương án ứng phó kịp thời. Mặt khác, cá nhân công chức có bản mô tả công việc cụ thể sẽ là cơ sở cho việc theo dõi, giám sát tiến độ của người quản lý để có những điều chỉnh phù hợp, gắn kết các cá nhân trong tổ chức.</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946967">
        <w:rPr>
          <w:rFonts w:eastAsia="Times New Roman" w:cs="Times New Roman"/>
          <w:i/>
          <w:iCs/>
          <w:color w:val="2E3D47"/>
          <w:szCs w:val="28"/>
        </w:rPr>
        <w:t>Thứ năm</w:t>
      </w:r>
      <w:r w:rsidRPr="00CB240D">
        <w:rPr>
          <w:rFonts w:eastAsia="Times New Roman" w:cs="Times New Roman"/>
          <w:color w:val="2E3D47"/>
          <w:szCs w:val="28"/>
        </w:rPr>
        <w:t xml:space="preserve">, sử dụng kết hợp các phương pháp đánh giá khác nhau cho các nhóm vị trí việc làm khác nhau. Một số vị trí việc làm nhất định có thể sử dụng kết hợp phương pháp đánh giá trong nội bộ và đánh giá từ bên ngoài, ví dụ như vị trí việc làm nào có liên quan trực tiếp đến việc cung ứng các dịch vụ công, có sự giao tiếp giữa công chức với nhân dân, cơ quan, tổ chức, doanh nghiệp thì cần có ý kiến đánh giá từ các nhóm đối tượng khách hàng, người dân, người hưởng thụ dịch vụ do công chức đó trực tiếp giao dịch. </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946967">
        <w:rPr>
          <w:rFonts w:eastAsia="Times New Roman" w:cs="Times New Roman"/>
          <w:i/>
          <w:iCs/>
          <w:color w:val="2E3D47"/>
          <w:szCs w:val="28"/>
        </w:rPr>
        <w:t>Thứ sáu</w:t>
      </w:r>
      <w:r w:rsidRPr="00CB240D">
        <w:rPr>
          <w:rFonts w:eastAsia="Times New Roman" w:cs="Times New Roman"/>
          <w:color w:val="2E3D47"/>
          <w:szCs w:val="28"/>
        </w:rPr>
        <w:t>, thiết lập một bộ phận chuyên trách về đánh giá công chức một cách độc lập. Thực tiễn cho thấy công tác đánh giá luôn là khâu yếu của quá trình quản trị nguồn nhân lực công, do vậy cần thiết phải thiết lập một bộ phận chuyên về công tác đánh giá công chức để đảm bảo tính chuyên nghiệp cao, khách quan, công bằng hơn</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946967">
        <w:rPr>
          <w:rFonts w:eastAsia="Times New Roman" w:cs="Times New Roman"/>
          <w:i/>
          <w:iCs/>
          <w:color w:val="2E3D47"/>
          <w:szCs w:val="28"/>
        </w:rPr>
        <w:t>Thứ bảy</w:t>
      </w:r>
      <w:r w:rsidRPr="00CB240D">
        <w:rPr>
          <w:rFonts w:eastAsia="Times New Roman" w:cs="Times New Roman"/>
          <w:color w:val="2E3D47"/>
          <w:szCs w:val="28"/>
        </w:rPr>
        <w:t xml:space="preserve">, đưa hoạt động sát hạch, kiểm tra công chức định kỳ vào thành một bộ phận cấu thành quan trọng trong kết quả đánh giá công chức nhằm đánh giá mức độ phát triển về năng lực chuyên môn nghiệp vụ của công chức, mức độ cập </w:t>
      </w:r>
      <w:r w:rsidRPr="00CB240D">
        <w:rPr>
          <w:rFonts w:eastAsia="Times New Roman" w:cs="Times New Roman"/>
          <w:color w:val="2E3D47"/>
          <w:szCs w:val="28"/>
        </w:rPr>
        <w:lastRenderedPageBreak/>
        <w:t>nhật, nắm chắc các quy định mới trong hoạt động chuyên môn, nghiệp vụ của công chức. Ứng dụng công nghệ tin học vào sát hạch, trắc nghiệm, đảm bảo sự kiểm soát lẫn nhau, khách quan, minh bạch trong quá trình sát hạch, từ đó mới có kết quả chính xác, khách quan để làm cơ sở cho việc giải quyết thôi việc cho công chức. Đồng thời ban hành hệ thống các văn bản hướng dẫn về vấn đề giải quyết thôi việc đối với công chức trong trường hợp này.</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946967">
        <w:rPr>
          <w:rFonts w:eastAsia="Times New Roman" w:cs="Times New Roman"/>
          <w:i/>
          <w:iCs/>
          <w:color w:val="2E3D47"/>
          <w:szCs w:val="28"/>
        </w:rPr>
        <w:t>Thứ tám</w:t>
      </w:r>
      <w:r w:rsidRPr="00CB240D">
        <w:rPr>
          <w:rFonts w:eastAsia="Times New Roman" w:cs="Times New Roman"/>
          <w:color w:val="2E3D47"/>
          <w:szCs w:val="28"/>
        </w:rPr>
        <w:t>, kết hợp các phương pháp đánh giá hiện đại vào đánh giá công chức với việc đề cao trách nhiệm của người đứng đầu cơ quan, tổ chức, đơn vị trong việc đánh giá công chức đảm bảo việc đánh giá vừa khách quan, toàn diện, minh bạch mà vẫn giữ được vai trò của người đứng đầu trong kết luận đánh giá.</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946967">
        <w:rPr>
          <w:rFonts w:eastAsia="Times New Roman" w:cs="Times New Roman"/>
          <w:i/>
          <w:iCs/>
          <w:color w:val="2E3D47"/>
          <w:szCs w:val="28"/>
        </w:rPr>
        <w:t>Thứ chín</w:t>
      </w:r>
      <w:r w:rsidRPr="00CB240D">
        <w:rPr>
          <w:rFonts w:eastAsia="Times New Roman" w:cs="Times New Roman"/>
          <w:color w:val="2E3D47"/>
          <w:szCs w:val="28"/>
        </w:rPr>
        <w:t xml:space="preserve">, các kết quả đánh giá cần được phân tích, sử dụng làm cơ sở để lựa chọn, sàng lọc, luân chuyển, quy hoạch, định hướng phát triển nguồn nhân lực. </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946967">
        <w:rPr>
          <w:rFonts w:eastAsia="Times New Roman" w:cs="Times New Roman"/>
          <w:b/>
          <w:bCs/>
          <w:color w:val="2E3D47"/>
          <w:szCs w:val="28"/>
        </w:rPr>
        <w:t>Thay lời kết</w:t>
      </w:r>
    </w:p>
    <w:p w:rsidR="00CB240D" w:rsidRPr="00CB240D" w:rsidRDefault="00CB240D" w:rsidP="00CB240D">
      <w:pPr>
        <w:spacing w:before="120" w:after="120" w:line="280" w:lineRule="atLeast"/>
        <w:ind w:firstLine="720"/>
        <w:jc w:val="both"/>
        <w:rPr>
          <w:rFonts w:eastAsia="Times New Roman" w:cs="Times New Roman"/>
          <w:color w:val="2E3D47"/>
          <w:szCs w:val="28"/>
        </w:rPr>
      </w:pPr>
      <w:r w:rsidRPr="00CB240D">
        <w:rPr>
          <w:rFonts w:eastAsia="Times New Roman" w:cs="Times New Roman"/>
          <w:color w:val="2E3D47"/>
          <w:szCs w:val="28"/>
        </w:rPr>
        <w:t>Chủ tịch Hồ Chí Minh đã khẳng định: “Muôn việc thành công hay thất bại đều do cán bộ tốt hay kém”, “Cán bộ là cái gốc của mọi công việc”, khi đã có đường lối đúng thì cán bộ là khâu quyết định. Vì vậy, việc đổi mới, nâng cao chất lượng đội ngũ cán bộ, công chức không chỉ góp phần xây dựng một nền hành chính trong sạch, vững mạnh, thống nhất, thông suốt, hiệu lực, hiệu quả mà còn có tác động tích cực đến nhiều mặt của đời sống kinh tế - xã hội. Việc quản lý, phát triển đội ngũ cán bộ, công chức không phải một sớm một chiều mà có được một đội ngũ cán bộ, công chức đủ năng lực, phẩm chất phục vụ nhân dân mà cả một quá trình bền bỉ, lâu dài, liên tục đổi mới có kế thừa. Do đó, bên cạnh việc đổi mới công tác tuyển dụng, đánh giá công chức như trình bày ở trên, cần phải kết hợp hài hòa, thích đáng các nội dung dung khác trong công tác quản lý cán bộ, công chức như việc đào tạo, bồi dưỡng, sử dụng, luân chuyển, các chế độ phúc lợi, khen thưởng, kỷ luật... đối với công chức./.</w:t>
      </w:r>
    </w:p>
    <w:p w:rsidR="007F5AEC" w:rsidRPr="00946967" w:rsidRDefault="007F5AEC">
      <w:pPr>
        <w:rPr>
          <w:rFonts w:cs="Times New Roman"/>
          <w:szCs w:val="28"/>
        </w:rPr>
      </w:pPr>
    </w:p>
    <w:sectPr w:rsidR="007F5AEC" w:rsidRPr="00946967" w:rsidSect="004F3B0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CB240D"/>
    <w:rsid w:val="003D58D9"/>
    <w:rsid w:val="004407EF"/>
    <w:rsid w:val="004F3B07"/>
    <w:rsid w:val="007117C0"/>
    <w:rsid w:val="007E4187"/>
    <w:rsid w:val="007F5AEC"/>
    <w:rsid w:val="00946967"/>
    <w:rsid w:val="00CB240D"/>
    <w:rsid w:val="00EA6516"/>
    <w:rsid w:val="00F54F12"/>
    <w:rsid w:val="00FE40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B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B240D"/>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CB240D"/>
    <w:rPr>
      <w:b/>
      <w:bCs/>
    </w:rPr>
  </w:style>
  <w:style w:type="character" w:styleId="Emphasis">
    <w:name w:val="Emphasis"/>
    <w:basedOn w:val="DefaultParagraphFont"/>
    <w:uiPriority w:val="20"/>
    <w:qFormat/>
    <w:rsid w:val="00CB240D"/>
    <w:rPr>
      <w:i/>
      <w:iCs/>
    </w:rPr>
  </w:style>
  <w:style w:type="character" w:styleId="Hyperlink">
    <w:name w:val="Hyperlink"/>
    <w:basedOn w:val="DefaultParagraphFont"/>
    <w:uiPriority w:val="99"/>
    <w:semiHidden/>
    <w:unhideWhenUsed/>
    <w:rsid w:val="00946967"/>
    <w:rPr>
      <w:color w:val="0000FF"/>
      <w:u w:val="single"/>
    </w:rPr>
  </w:style>
</w:styles>
</file>

<file path=word/webSettings.xml><?xml version="1.0" encoding="utf-8"?>
<w:webSettings xmlns:r="http://schemas.openxmlformats.org/officeDocument/2006/relationships" xmlns:w="http://schemas.openxmlformats.org/wordprocessingml/2006/main">
  <w:divs>
    <w:div w:id="1495216581">
      <w:bodyDiv w:val="1"/>
      <w:marLeft w:val="0"/>
      <w:marRight w:val="0"/>
      <w:marTop w:val="0"/>
      <w:marBottom w:val="0"/>
      <w:divBdr>
        <w:top w:val="none" w:sz="0" w:space="0" w:color="auto"/>
        <w:left w:val="none" w:sz="0" w:space="0" w:color="auto"/>
        <w:bottom w:val="none" w:sz="0" w:space="0" w:color="auto"/>
        <w:right w:val="none" w:sz="0" w:space="0" w:color="auto"/>
      </w:divBdr>
    </w:div>
    <w:div w:id="174787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2768</Words>
  <Characters>15784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2018-12-05T02:24:00Z</dcterms:created>
  <dcterms:modified xsi:type="dcterms:W3CDTF">2018-12-05T02:24:00Z</dcterms:modified>
</cp:coreProperties>
</file>